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9C" w:rsidRPr="00CA4372" w:rsidRDefault="00712C9C" w:rsidP="0064233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  <w:u w:val="single"/>
        </w:rPr>
      </w:pPr>
      <w:r w:rsidRPr="00CA4372">
        <w:rPr>
          <w:rFonts w:ascii="Times New Roman" w:hAnsi="Times New Roman"/>
          <w:shadow w:val="0"/>
          <w:sz w:val="24"/>
          <w:szCs w:val="24"/>
          <w:u w:val="single"/>
        </w:rPr>
        <w:t xml:space="preserve">Chapter </w:t>
      </w:r>
      <w:proofErr w:type="gramStart"/>
      <w:r w:rsidRPr="00CA4372">
        <w:rPr>
          <w:rFonts w:ascii="Times New Roman" w:hAnsi="Times New Roman"/>
          <w:shadow w:val="0"/>
          <w:sz w:val="24"/>
          <w:szCs w:val="24"/>
          <w:u w:val="single"/>
        </w:rPr>
        <w:t>1.01  Powers</w:t>
      </w:r>
      <w:proofErr w:type="gramEnd"/>
      <w:r w:rsidRPr="00CA4372">
        <w:rPr>
          <w:rFonts w:ascii="Times New Roman" w:hAnsi="Times New Roman"/>
          <w:shadow w:val="0"/>
          <w:sz w:val="24"/>
          <w:szCs w:val="24"/>
          <w:u w:val="single"/>
        </w:rPr>
        <w:t xml:space="preserve"> of the City</w:t>
      </w:r>
    </w:p>
    <w:p w:rsidR="00712C9C" w:rsidRPr="00CA4372" w:rsidRDefault="00712C9C" w:rsidP="0064233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CA4372">
        <w:rPr>
          <w:rFonts w:ascii="Times New Roman" w:hAnsi="Times New Roman"/>
          <w:shadow w:val="0"/>
          <w:sz w:val="24"/>
          <w:szCs w:val="24"/>
        </w:rPr>
        <w:t>Sections:</w:t>
      </w:r>
    </w:p>
    <w:p w:rsidR="00712C9C" w:rsidRPr="00CA4372" w:rsidRDefault="00712C9C" w:rsidP="0064233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CA4372">
        <w:rPr>
          <w:rFonts w:ascii="Times New Roman" w:hAnsi="Times New Roman"/>
          <w:shadow w:val="0"/>
          <w:sz w:val="24"/>
          <w:szCs w:val="24"/>
        </w:rPr>
        <w:t>1.01.010</w:t>
      </w:r>
      <w:r w:rsidRPr="00CA4372">
        <w:rPr>
          <w:rFonts w:ascii="Times New Roman" w:hAnsi="Times New Roman"/>
          <w:shadow w:val="0"/>
          <w:sz w:val="24"/>
          <w:szCs w:val="24"/>
        </w:rPr>
        <w:tab/>
        <w:t>Powers of the City</w:t>
      </w:r>
    </w:p>
    <w:p w:rsidR="00712C9C" w:rsidRPr="00CA4372" w:rsidRDefault="00712C9C" w:rsidP="0064233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CA4372">
        <w:rPr>
          <w:rFonts w:ascii="Times New Roman" w:hAnsi="Times New Roman"/>
          <w:shadow w:val="0"/>
          <w:sz w:val="24"/>
          <w:szCs w:val="24"/>
        </w:rPr>
        <w:t>1.01.020</w:t>
      </w:r>
      <w:r w:rsidRPr="00CA4372">
        <w:rPr>
          <w:rFonts w:ascii="Times New Roman" w:hAnsi="Times New Roman"/>
          <w:shadow w:val="0"/>
          <w:sz w:val="24"/>
          <w:szCs w:val="24"/>
        </w:rPr>
        <w:tab/>
        <w:t>Interpretation of Powers</w:t>
      </w:r>
    </w:p>
    <w:p w:rsidR="00712C9C" w:rsidRDefault="00712C9C" w:rsidP="0064233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CA4372">
        <w:rPr>
          <w:rFonts w:ascii="Times New Roman" w:hAnsi="Times New Roman"/>
          <w:shadow w:val="0"/>
          <w:sz w:val="24"/>
          <w:szCs w:val="24"/>
        </w:rPr>
        <w:t>1.01.030</w:t>
      </w:r>
      <w:r w:rsidRPr="00CA4372">
        <w:rPr>
          <w:rFonts w:ascii="Times New Roman" w:hAnsi="Times New Roman"/>
          <w:shadow w:val="0"/>
          <w:sz w:val="24"/>
          <w:szCs w:val="24"/>
        </w:rPr>
        <w:tab/>
        <w:t>Restrictions</w:t>
      </w:r>
    </w:p>
    <w:p w:rsidR="00C40F1E" w:rsidRPr="00CA4372" w:rsidRDefault="00C40F1E" w:rsidP="0064233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1.01.040</w:t>
      </w:r>
      <w:r>
        <w:rPr>
          <w:rFonts w:ascii="Times New Roman" w:hAnsi="Times New Roman"/>
          <w:shadow w:val="0"/>
          <w:sz w:val="24"/>
          <w:szCs w:val="24"/>
        </w:rPr>
        <w:tab/>
        <w:t>Charter Supremacy</w:t>
      </w:r>
    </w:p>
    <w:p w:rsidR="00712C9C" w:rsidRPr="00CA4372" w:rsidRDefault="00712C9C" w:rsidP="0064233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</w:p>
    <w:p w:rsidR="00712C9C" w:rsidRPr="00CA4372" w:rsidRDefault="00712C9C" w:rsidP="0064233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proofErr w:type="gramStart"/>
      <w:r w:rsidRPr="00CA4372">
        <w:rPr>
          <w:rFonts w:ascii="Times New Roman" w:hAnsi="Times New Roman"/>
          <w:shadow w:val="0"/>
          <w:sz w:val="24"/>
          <w:szCs w:val="24"/>
          <w:u w:val="single"/>
        </w:rPr>
        <w:t>1.01.010  Powers</w:t>
      </w:r>
      <w:proofErr w:type="gramEnd"/>
      <w:r w:rsidRPr="00CA4372">
        <w:rPr>
          <w:rFonts w:ascii="Times New Roman" w:hAnsi="Times New Roman"/>
          <w:shadow w:val="0"/>
          <w:sz w:val="24"/>
          <w:szCs w:val="24"/>
          <w:u w:val="single"/>
        </w:rPr>
        <w:t xml:space="preserve"> of the City</w:t>
      </w:r>
    </w:p>
    <w:p w:rsidR="00712C9C" w:rsidRPr="00CA4372" w:rsidRDefault="00712C9C" w:rsidP="0064233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CA4372">
        <w:rPr>
          <w:rFonts w:ascii="Times New Roman" w:hAnsi="Times New Roman"/>
          <w:shadow w:val="0"/>
          <w:sz w:val="24"/>
          <w:szCs w:val="24"/>
        </w:rPr>
        <w:t xml:space="preserve">The City of Dillon </w:t>
      </w:r>
      <w:r w:rsidR="003A6A78">
        <w:rPr>
          <w:rFonts w:ascii="Times New Roman" w:hAnsi="Times New Roman"/>
          <w:shadow w:val="0"/>
          <w:sz w:val="24"/>
          <w:szCs w:val="24"/>
        </w:rPr>
        <w:t>must</w:t>
      </w:r>
      <w:r w:rsidRPr="00CA4372">
        <w:rPr>
          <w:rFonts w:ascii="Times New Roman" w:hAnsi="Times New Roman"/>
          <w:shadow w:val="0"/>
          <w:sz w:val="24"/>
          <w:szCs w:val="24"/>
        </w:rPr>
        <w:t xml:space="preserve"> have all powers not prohibited by the Constitution of Montana, the laws of Montana, the ordinances of the City of Dillon, or the charter of the</w:t>
      </w:r>
      <w:r w:rsidR="00642333">
        <w:rPr>
          <w:rFonts w:ascii="Times New Roman" w:hAnsi="Times New Roman"/>
          <w:shadow w:val="0"/>
          <w:sz w:val="24"/>
          <w:szCs w:val="24"/>
        </w:rPr>
        <w:t xml:space="preserve"> City of Dillon.</w:t>
      </w:r>
    </w:p>
    <w:p w:rsidR="00712C9C" w:rsidRPr="00CA4372" w:rsidRDefault="00712C9C" w:rsidP="0064233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CA4372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CA4372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CA4372">
        <w:rPr>
          <w:rFonts w:ascii="Times New Roman" w:hAnsi="Times New Roman"/>
          <w:shadow w:val="0"/>
          <w:sz w:val="24"/>
          <w:szCs w:val="24"/>
        </w:rPr>
        <w:t xml:space="preserve"> 388 September 19, 1996</w:t>
      </w:r>
      <w:r w:rsidR="00642333">
        <w:rPr>
          <w:rFonts w:ascii="Times New Roman" w:hAnsi="Times New Roman"/>
          <w:shadow w:val="0"/>
          <w:sz w:val="24"/>
          <w:szCs w:val="24"/>
        </w:rPr>
        <w:t>, Charter 1.01</w:t>
      </w:r>
      <w:r w:rsidR="003A6A78">
        <w:rPr>
          <w:rFonts w:ascii="Times New Roman" w:hAnsi="Times New Roman"/>
          <w:shadow w:val="0"/>
          <w:sz w:val="24"/>
          <w:szCs w:val="24"/>
        </w:rPr>
        <w:t xml:space="preserve">, Amended </w:t>
      </w:r>
      <w:proofErr w:type="spellStart"/>
      <w:r w:rsidR="003A6A78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3A6A78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D65AE">
        <w:rPr>
          <w:rFonts w:ascii="Times New Roman" w:hAnsi="Times New Roman"/>
          <w:shadow w:val="0"/>
          <w:sz w:val="24"/>
          <w:szCs w:val="24"/>
        </w:rPr>
        <w:t>456</w:t>
      </w:r>
      <w:r w:rsidR="003A6A78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D65AE">
        <w:rPr>
          <w:rFonts w:ascii="Times New Roman" w:hAnsi="Times New Roman"/>
          <w:shadow w:val="0"/>
          <w:sz w:val="24"/>
          <w:szCs w:val="24"/>
        </w:rPr>
        <w:t>February</w:t>
      </w:r>
      <w:r w:rsidR="003A6A78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D65AE">
        <w:rPr>
          <w:rFonts w:ascii="Times New Roman" w:hAnsi="Times New Roman"/>
          <w:shadow w:val="0"/>
          <w:sz w:val="24"/>
          <w:szCs w:val="24"/>
        </w:rPr>
        <w:t>7</w:t>
      </w:r>
      <w:r w:rsidR="003A6A78">
        <w:rPr>
          <w:rFonts w:ascii="Times New Roman" w:hAnsi="Times New Roman"/>
          <w:shadow w:val="0"/>
          <w:sz w:val="24"/>
          <w:szCs w:val="24"/>
        </w:rPr>
        <w:t>, 2018</w:t>
      </w:r>
    </w:p>
    <w:p w:rsidR="00712C9C" w:rsidRPr="00CA4372" w:rsidRDefault="00712C9C" w:rsidP="0064233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proofErr w:type="gramStart"/>
      <w:r w:rsidRPr="00CA4372">
        <w:rPr>
          <w:rFonts w:ascii="Times New Roman" w:hAnsi="Times New Roman"/>
          <w:shadow w:val="0"/>
          <w:sz w:val="24"/>
          <w:szCs w:val="24"/>
          <w:u w:val="single"/>
        </w:rPr>
        <w:t>1.01.020  Interpretation</w:t>
      </w:r>
      <w:proofErr w:type="gramEnd"/>
      <w:r w:rsidRPr="00CA4372">
        <w:rPr>
          <w:rFonts w:ascii="Times New Roman" w:hAnsi="Times New Roman"/>
          <w:shadow w:val="0"/>
          <w:sz w:val="24"/>
          <w:szCs w:val="24"/>
          <w:u w:val="single"/>
        </w:rPr>
        <w:t xml:space="preserve"> of Powers</w:t>
      </w:r>
    </w:p>
    <w:p w:rsidR="00712C9C" w:rsidRPr="00CA4372" w:rsidRDefault="00712C9C" w:rsidP="0064233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CA4372">
        <w:rPr>
          <w:rFonts w:ascii="Times New Roman" w:hAnsi="Times New Roman"/>
          <w:shadow w:val="0"/>
          <w:sz w:val="24"/>
          <w:szCs w:val="24"/>
        </w:rPr>
        <w:t xml:space="preserve">The powers and authority of this self-governing city </w:t>
      </w:r>
      <w:r w:rsidR="003A6A78">
        <w:rPr>
          <w:rFonts w:ascii="Times New Roman" w:hAnsi="Times New Roman"/>
          <w:shadow w:val="0"/>
          <w:sz w:val="24"/>
          <w:szCs w:val="24"/>
        </w:rPr>
        <w:t>must</w:t>
      </w:r>
      <w:r w:rsidRPr="00CA4372">
        <w:rPr>
          <w:rFonts w:ascii="Times New Roman" w:hAnsi="Times New Roman"/>
          <w:shadow w:val="0"/>
          <w:sz w:val="24"/>
          <w:szCs w:val="24"/>
        </w:rPr>
        <w:t xml:space="preserve"> be liberally construed.  </w:t>
      </w:r>
      <w:r w:rsidR="005D4490">
        <w:rPr>
          <w:rFonts w:ascii="Times New Roman" w:hAnsi="Times New Roman"/>
          <w:shadow w:val="0"/>
          <w:sz w:val="24"/>
          <w:szCs w:val="24"/>
        </w:rPr>
        <w:t>R</w:t>
      </w:r>
      <w:r w:rsidRPr="00CA4372">
        <w:rPr>
          <w:rFonts w:ascii="Times New Roman" w:hAnsi="Times New Roman"/>
          <w:shadow w:val="0"/>
          <w:sz w:val="24"/>
          <w:szCs w:val="24"/>
        </w:rPr>
        <w:t xml:space="preserve">easonable doubt as to existence of a city power or authority </w:t>
      </w:r>
      <w:r w:rsidR="003A6A78">
        <w:rPr>
          <w:rFonts w:ascii="Times New Roman" w:hAnsi="Times New Roman"/>
          <w:shadow w:val="0"/>
          <w:sz w:val="24"/>
          <w:szCs w:val="24"/>
        </w:rPr>
        <w:t>must</w:t>
      </w:r>
      <w:r w:rsidRPr="00CA4372">
        <w:rPr>
          <w:rFonts w:ascii="Times New Roman" w:hAnsi="Times New Roman"/>
          <w:shadow w:val="0"/>
          <w:sz w:val="24"/>
          <w:szCs w:val="24"/>
        </w:rPr>
        <w:t xml:space="preserve"> be resolved in favor of the existence of that pow</w:t>
      </w:r>
      <w:r w:rsidR="00642333">
        <w:rPr>
          <w:rFonts w:ascii="Times New Roman" w:hAnsi="Times New Roman"/>
          <w:shadow w:val="0"/>
          <w:sz w:val="24"/>
          <w:szCs w:val="24"/>
        </w:rPr>
        <w:t>er or authority.</w:t>
      </w:r>
    </w:p>
    <w:p w:rsidR="00712C9C" w:rsidRPr="00CA4372" w:rsidRDefault="00712C9C" w:rsidP="0064233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CA4372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CA4372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CA4372">
        <w:rPr>
          <w:rFonts w:ascii="Times New Roman" w:hAnsi="Times New Roman"/>
          <w:shadow w:val="0"/>
          <w:sz w:val="24"/>
          <w:szCs w:val="24"/>
        </w:rPr>
        <w:t xml:space="preserve"> 388 September 19, 1996</w:t>
      </w:r>
      <w:r w:rsidR="00642333">
        <w:rPr>
          <w:rFonts w:ascii="Times New Roman" w:hAnsi="Times New Roman"/>
          <w:shadow w:val="0"/>
          <w:sz w:val="24"/>
          <w:szCs w:val="24"/>
        </w:rPr>
        <w:t>, Charter 1.02</w:t>
      </w:r>
      <w:r w:rsidR="003A6A78">
        <w:rPr>
          <w:rFonts w:ascii="Times New Roman" w:hAnsi="Times New Roman"/>
          <w:shadow w:val="0"/>
          <w:sz w:val="24"/>
          <w:szCs w:val="24"/>
        </w:rPr>
        <w:t xml:space="preserve">, Amended </w:t>
      </w:r>
      <w:proofErr w:type="spellStart"/>
      <w:r w:rsidR="003A6A78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3A6A78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D65AE">
        <w:rPr>
          <w:rFonts w:ascii="Times New Roman" w:hAnsi="Times New Roman"/>
          <w:shadow w:val="0"/>
          <w:sz w:val="24"/>
          <w:szCs w:val="24"/>
        </w:rPr>
        <w:t>456</w:t>
      </w:r>
      <w:r w:rsidR="003A6A78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D65AE">
        <w:rPr>
          <w:rFonts w:ascii="Times New Roman" w:hAnsi="Times New Roman"/>
          <w:shadow w:val="0"/>
          <w:sz w:val="24"/>
          <w:szCs w:val="24"/>
        </w:rPr>
        <w:t>February</w:t>
      </w:r>
      <w:r w:rsidR="003A6A78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D65AE">
        <w:rPr>
          <w:rFonts w:ascii="Times New Roman" w:hAnsi="Times New Roman"/>
          <w:shadow w:val="0"/>
          <w:sz w:val="24"/>
          <w:szCs w:val="24"/>
        </w:rPr>
        <w:t>7</w:t>
      </w:r>
      <w:r w:rsidR="003A6A78">
        <w:rPr>
          <w:rFonts w:ascii="Times New Roman" w:hAnsi="Times New Roman"/>
          <w:shadow w:val="0"/>
          <w:sz w:val="24"/>
          <w:szCs w:val="24"/>
        </w:rPr>
        <w:t>, 2018</w:t>
      </w:r>
    </w:p>
    <w:p w:rsidR="00712C9C" w:rsidRPr="00CA4372" w:rsidRDefault="00712C9C" w:rsidP="0064233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proofErr w:type="gramStart"/>
      <w:r w:rsidRPr="00CA4372">
        <w:rPr>
          <w:rFonts w:ascii="Times New Roman" w:hAnsi="Times New Roman"/>
          <w:shadow w:val="0"/>
          <w:sz w:val="24"/>
          <w:szCs w:val="24"/>
          <w:u w:val="single"/>
        </w:rPr>
        <w:t>1.01.030  Restrictions</w:t>
      </w:r>
      <w:proofErr w:type="gramEnd"/>
    </w:p>
    <w:p w:rsidR="00712C9C" w:rsidRPr="00CA4372" w:rsidRDefault="00712C9C" w:rsidP="00642333">
      <w:pPr>
        <w:pStyle w:val="ListParagraph"/>
        <w:numPr>
          <w:ilvl w:val="0"/>
          <w:numId w:val="1"/>
        </w:numPr>
        <w:tabs>
          <w:tab w:val="left" w:pos="720"/>
          <w:tab w:val="left" w:pos="7920"/>
        </w:tabs>
        <w:spacing w:after="120"/>
        <w:ind w:hanging="720"/>
        <w:contextualSpacing w:val="0"/>
        <w:rPr>
          <w:rFonts w:ascii="Times New Roman" w:hAnsi="Times New Roman"/>
          <w:shadow w:val="0"/>
          <w:sz w:val="24"/>
          <w:szCs w:val="24"/>
        </w:rPr>
      </w:pPr>
      <w:r w:rsidRPr="00CA4372">
        <w:rPr>
          <w:rFonts w:ascii="Times New Roman" w:hAnsi="Times New Roman"/>
          <w:shadow w:val="0"/>
          <w:sz w:val="24"/>
          <w:szCs w:val="24"/>
        </w:rPr>
        <w:t xml:space="preserve">The mill levy </w:t>
      </w:r>
      <w:r w:rsidR="003511AD">
        <w:rPr>
          <w:rFonts w:ascii="Times New Roman" w:hAnsi="Times New Roman"/>
          <w:shadow w:val="0"/>
          <w:sz w:val="24"/>
          <w:szCs w:val="24"/>
        </w:rPr>
        <w:t>must</w:t>
      </w:r>
      <w:r w:rsidRPr="00CA4372">
        <w:rPr>
          <w:rFonts w:ascii="Times New Roman" w:hAnsi="Times New Roman"/>
          <w:shadow w:val="0"/>
          <w:sz w:val="24"/>
          <w:szCs w:val="24"/>
        </w:rPr>
        <w:t xml:space="preserve"> be limited to that of Montana municipal governments with general government powers, except with prior approval of a majority of electors voting on the question in a general or special municipal election; and </w:t>
      </w:r>
    </w:p>
    <w:p w:rsidR="00712C9C" w:rsidRPr="00CA4372" w:rsidRDefault="005D4490" w:rsidP="00642333">
      <w:pPr>
        <w:pStyle w:val="ListParagraph"/>
        <w:numPr>
          <w:ilvl w:val="0"/>
          <w:numId w:val="1"/>
        </w:numPr>
        <w:tabs>
          <w:tab w:val="left" w:pos="720"/>
          <w:tab w:val="left" w:pos="7920"/>
        </w:tabs>
        <w:spacing w:after="120"/>
        <w:ind w:hanging="720"/>
        <w:contextualSpacing w:val="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C</w:t>
      </w:r>
      <w:r w:rsidR="00712C9C" w:rsidRPr="00CA4372">
        <w:rPr>
          <w:rFonts w:ascii="Times New Roman" w:hAnsi="Times New Roman"/>
          <w:shadow w:val="0"/>
          <w:sz w:val="24"/>
          <w:szCs w:val="24"/>
        </w:rPr>
        <w:t>hange</w:t>
      </w:r>
      <w:r>
        <w:rPr>
          <w:rFonts w:ascii="Times New Roman" w:hAnsi="Times New Roman"/>
          <w:shadow w:val="0"/>
          <w:sz w:val="24"/>
          <w:szCs w:val="24"/>
        </w:rPr>
        <w:t>s</w:t>
      </w:r>
      <w:r w:rsidR="00712C9C" w:rsidRPr="00CA4372">
        <w:rPr>
          <w:rFonts w:ascii="Times New Roman" w:hAnsi="Times New Roman"/>
          <w:shadow w:val="0"/>
          <w:sz w:val="24"/>
          <w:szCs w:val="24"/>
        </w:rPr>
        <w:t xml:space="preserve"> in city license fee</w:t>
      </w:r>
      <w:r>
        <w:rPr>
          <w:rFonts w:ascii="Times New Roman" w:hAnsi="Times New Roman"/>
          <w:shadow w:val="0"/>
          <w:sz w:val="24"/>
          <w:szCs w:val="24"/>
        </w:rPr>
        <w:t>s</w:t>
      </w:r>
      <w:r w:rsidR="00712C9C" w:rsidRPr="00CA4372">
        <w:rPr>
          <w:rFonts w:ascii="Times New Roman" w:hAnsi="Times New Roman"/>
          <w:shadow w:val="0"/>
          <w:sz w:val="24"/>
          <w:szCs w:val="24"/>
        </w:rPr>
        <w:t>, user fee</w:t>
      </w:r>
      <w:r>
        <w:rPr>
          <w:rFonts w:ascii="Times New Roman" w:hAnsi="Times New Roman"/>
          <w:shadow w:val="0"/>
          <w:sz w:val="24"/>
          <w:szCs w:val="24"/>
        </w:rPr>
        <w:t>s</w:t>
      </w:r>
      <w:r w:rsidR="00712C9C" w:rsidRPr="00CA4372">
        <w:rPr>
          <w:rFonts w:ascii="Times New Roman" w:hAnsi="Times New Roman"/>
          <w:shadow w:val="0"/>
          <w:sz w:val="24"/>
          <w:szCs w:val="24"/>
        </w:rPr>
        <w:t xml:space="preserve">, permit </w:t>
      </w:r>
      <w:r w:rsidRPr="00CA4372">
        <w:rPr>
          <w:rFonts w:ascii="Times New Roman" w:hAnsi="Times New Roman"/>
          <w:shadow w:val="0"/>
          <w:sz w:val="24"/>
          <w:szCs w:val="24"/>
        </w:rPr>
        <w:t>fe</w:t>
      </w:r>
      <w:r w:rsidR="002C1B58">
        <w:rPr>
          <w:rFonts w:ascii="Times New Roman" w:hAnsi="Times New Roman"/>
          <w:shadow w:val="0"/>
          <w:sz w:val="24"/>
          <w:szCs w:val="24"/>
        </w:rPr>
        <w:t>e</w:t>
      </w:r>
      <w:r>
        <w:rPr>
          <w:rFonts w:ascii="Times New Roman" w:hAnsi="Times New Roman"/>
          <w:shadow w:val="0"/>
          <w:sz w:val="24"/>
          <w:szCs w:val="24"/>
        </w:rPr>
        <w:t>s</w:t>
      </w:r>
      <w:r w:rsidRPr="00CA4372">
        <w:rPr>
          <w:rFonts w:ascii="Times New Roman" w:hAnsi="Times New Roman"/>
          <w:shadow w:val="0"/>
          <w:sz w:val="24"/>
          <w:szCs w:val="24"/>
        </w:rPr>
        <w:t xml:space="preserve"> </w:t>
      </w:r>
      <w:r w:rsidR="00712C9C" w:rsidRPr="00CA4372">
        <w:rPr>
          <w:rFonts w:ascii="Times New Roman" w:hAnsi="Times New Roman"/>
          <w:shadow w:val="0"/>
          <w:sz w:val="24"/>
          <w:szCs w:val="24"/>
        </w:rPr>
        <w:t>or utility charge</w:t>
      </w:r>
      <w:r>
        <w:rPr>
          <w:rFonts w:ascii="Times New Roman" w:hAnsi="Times New Roman"/>
          <w:shadow w:val="0"/>
          <w:sz w:val="24"/>
          <w:szCs w:val="24"/>
        </w:rPr>
        <w:t>s</w:t>
      </w:r>
      <w:r w:rsidR="00712C9C" w:rsidRPr="00CA4372">
        <w:rPr>
          <w:rFonts w:ascii="Times New Roman" w:hAnsi="Times New Roman"/>
          <w:shadow w:val="0"/>
          <w:sz w:val="24"/>
          <w:szCs w:val="24"/>
        </w:rPr>
        <w:t xml:space="preserve"> </w:t>
      </w:r>
      <w:r w:rsidR="003A6A78">
        <w:rPr>
          <w:rFonts w:ascii="Times New Roman" w:hAnsi="Times New Roman"/>
          <w:shadow w:val="0"/>
          <w:sz w:val="24"/>
          <w:szCs w:val="24"/>
        </w:rPr>
        <w:t>must</w:t>
      </w:r>
      <w:r w:rsidR="00712C9C" w:rsidRPr="00CA4372">
        <w:rPr>
          <w:rFonts w:ascii="Times New Roman" w:hAnsi="Times New Roman"/>
          <w:shadow w:val="0"/>
          <w:sz w:val="24"/>
          <w:szCs w:val="24"/>
        </w:rPr>
        <w:t xml:space="preserve"> </w:t>
      </w:r>
      <w:r>
        <w:rPr>
          <w:rFonts w:ascii="Times New Roman" w:hAnsi="Times New Roman"/>
          <w:shadow w:val="0"/>
          <w:sz w:val="24"/>
          <w:szCs w:val="24"/>
        </w:rPr>
        <w:t xml:space="preserve">not </w:t>
      </w:r>
      <w:r w:rsidR="00712C9C" w:rsidRPr="00CA4372">
        <w:rPr>
          <w:rFonts w:ascii="Times New Roman" w:hAnsi="Times New Roman"/>
          <w:shadow w:val="0"/>
          <w:sz w:val="24"/>
          <w:szCs w:val="24"/>
        </w:rPr>
        <w:t>be made without prior public hearing or hearings as pr</w:t>
      </w:r>
      <w:r w:rsidR="00642333">
        <w:rPr>
          <w:rFonts w:ascii="Times New Roman" w:hAnsi="Times New Roman"/>
          <w:shadow w:val="0"/>
          <w:sz w:val="24"/>
          <w:szCs w:val="24"/>
        </w:rPr>
        <w:t>escribed by law.</w:t>
      </w:r>
    </w:p>
    <w:p w:rsidR="00413328" w:rsidRDefault="00712C9C" w:rsidP="0064233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CA4372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CA4372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CA4372">
        <w:rPr>
          <w:rFonts w:ascii="Times New Roman" w:hAnsi="Times New Roman"/>
          <w:shadow w:val="0"/>
          <w:sz w:val="24"/>
          <w:szCs w:val="24"/>
        </w:rPr>
        <w:t xml:space="preserve"> 388 September 19, 1996</w:t>
      </w:r>
      <w:r w:rsidR="00642333">
        <w:rPr>
          <w:rFonts w:ascii="Times New Roman" w:hAnsi="Times New Roman"/>
          <w:shadow w:val="0"/>
          <w:sz w:val="24"/>
          <w:szCs w:val="24"/>
        </w:rPr>
        <w:t>, Charter 1.03</w:t>
      </w:r>
      <w:r w:rsidR="003A6A78">
        <w:rPr>
          <w:rFonts w:ascii="Times New Roman" w:hAnsi="Times New Roman"/>
          <w:shadow w:val="0"/>
          <w:sz w:val="24"/>
          <w:szCs w:val="24"/>
        </w:rPr>
        <w:t xml:space="preserve">, Amended </w:t>
      </w:r>
      <w:proofErr w:type="spellStart"/>
      <w:r w:rsidR="003A6A78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3A6A78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D65AE">
        <w:rPr>
          <w:rFonts w:ascii="Times New Roman" w:hAnsi="Times New Roman"/>
          <w:shadow w:val="0"/>
          <w:sz w:val="24"/>
          <w:szCs w:val="24"/>
        </w:rPr>
        <w:t>456</w:t>
      </w:r>
      <w:r w:rsidR="003A6A78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D65AE">
        <w:rPr>
          <w:rFonts w:ascii="Times New Roman" w:hAnsi="Times New Roman"/>
          <w:shadow w:val="0"/>
          <w:sz w:val="24"/>
          <w:szCs w:val="24"/>
        </w:rPr>
        <w:t>February</w:t>
      </w:r>
      <w:r w:rsidR="003A6A78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D65AE">
        <w:rPr>
          <w:rFonts w:ascii="Times New Roman" w:hAnsi="Times New Roman"/>
          <w:shadow w:val="0"/>
          <w:sz w:val="24"/>
          <w:szCs w:val="24"/>
        </w:rPr>
        <w:t>7</w:t>
      </w:r>
      <w:r w:rsidR="003A6A78">
        <w:rPr>
          <w:rFonts w:ascii="Times New Roman" w:hAnsi="Times New Roman"/>
          <w:shadow w:val="0"/>
          <w:sz w:val="24"/>
          <w:szCs w:val="24"/>
        </w:rPr>
        <w:t>, 2018</w:t>
      </w:r>
    </w:p>
    <w:p w:rsidR="00C40F1E" w:rsidRPr="00C40F1E" w:rsidRDefault="00C40F1E" w:rsidP="0064233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  <w:u w:val="single"/>
        </w:rPr>
      </w:pPr>
      <w:proofErr w:type="gramStart"/>
      <w:r w:rsidRPr="00C40F1E">
        <w:rPr>
          <w:rFonts w:ascii="Times New Roman" w:hAnsi="Times New Roman"/>
          <w:shadow w:val="0"/>
          <w:sz w:val="24"/>
          <w:szCs w:val="24"/>
          <w:u w:val="single"/>
        </w:rPr>
        <w:t>1.01.040  Charter</w:t>
      </w:r>
      <w:proofErr w:type="gramEnd"/>
      <w:r w:rsidRPr="00C40F1E">
        <w:rPr>
          <w:rFonts w:ascii="Times New Roman" w:hAnsi="Times New Roman"/>
          <w:shadow w:val="0"/>
          <w:sz w:val="24"/>
          <w:szCs w:val="24"/>
          <w:u w:val="single"/>
        </w:rPr>
        <w:t xml:space="preserve"> Supremacy</w:t>
      </w:r>
    </w:p>
    <w:p w:rsidR="00C40F1E" w:rsidRDefault="00C40F1E" w:rsidP="0064233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As provided by Article XI, Section 5 of the Constitution of Montana, provisions herein establishing executive, legislative, and administrative structure and organization are superior to statutory provisions.</w:t>
      </w:r>
    </w:p>
    <w:p w:rsidR="003A6A78" w:rsidRPr="00CA4372" w:rsidRDefault="003A6A78" w:rsidP="0064233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>
        <w:rPr>
          <w:rFonts w:ascii="Times New Roman" w:hAnsi="Times New Roman"/>
          <w:shadow w:val="0"/>
          <w:sz w:val="24"/>
          <w:szCs w:val="24"/>
        </w:rPr>
        <w:t xml:space="preserve"> </w:t>
      </w:r>
      <w:r w:rsidR="008D65AE">
        <w:rPr>
          <w:rFonts w:ascii="Times New Roman" w:hAnsi="Times New Roman"/>
          <w:shadow w:val="0"/>
          <w:sz w:val="24"/>
          <w:szCs w:val="24"/>
        </w:rPr>
        <w:t>456</w:t>
      </w:r>
      <w:r>
        <w:rPr>
          <w:rFonts w:ascii="Times New Roman" w:hAnsi="Times New Roman"/>
          <w:shadow w:val="0"/>
          <w:sz w:val="24"/>
          <w:szCs w:val="24"/>
        </w:rPr>
        <w:t xml:space="preserve"> </w:t>
      </w:r>
      <w:r w:rsidR="008D65AE">
        <w:rPr>
          <w:rFonts w:ascii="Times New Roman" w:hAnsi="Times New Roman"/>
          <w:shadow w:val="0"/>
          <w:sz w:val="24"/>
          <w:szCs w:val="24"/>
        </w:rPr>
        <w:t>February</w:t>
      </w:r>
      <w:r>
        <w:rPr>
          <w:rFonts w:ascii="Times New Roman" w:hAnsi="Times New Roman"/>
          <w:shadow w:val="0"/>
          <w:sz w:val="24"/>
          <w:szCs w:val="24"/>
        </w:rPr>
        <w:t xml:space="preserve"> </w:t>
      </w:r>
      <w:r w:rsidR="008D65AE">
        <w:rPr>
          <w:rFonts w:ascii="Times New Roman" w:hAnsi="Times New Roman"/>
          <w:shadow w:val="0"/>
          <w:sz w:val="24"/>
          <w:szCs w:val="24"/>
        </w:rPr>
        <w:t>7</w:t>
      </w:r>
      <w:r>
        <w:rPr>
          <w:rFonts w:ascii="Times New Roman" w:hAnsi="Times New Roman"/>
          <w:shadow w:val="0"/>
          <w:sz w:val="24"/>
          <w:szCs w:val="24"/>
        </w:rPr>
        <w:t>, 2018</w:t>
      </w:r>
    </w:p>
    <w:p w:rsidR="00CB07C9" w:rsidRPr="00CA4372" w:rsidRDefault="00CB07C9" w:rsidP="00642333">
      <w:p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hadow w:val="0"/>
          <w:sz w:val="24"/>
          <w:szCs w:val="24"/>
        </w:rPr>
        <w:sectPr w:rsidR="00CB07C9" w:rsidRPr="00CA4372" w:rsidSect="000F204A">
          <w:footerReference w:type="default" r:id="rId8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94844" w:rsidRPr="00CA4372" w:rsidRDefault="00CA4372" w:rsidP="00CA4372">
      <w:pPr>
        <w:tabs>
          <w:tab w:val="left" w:pos="360"/>
          <w:tab w:val="left" w:pos="720"/>
          <w:tab w:val="left" w:pos="1080"/>
          <w:tab w:val="left" w:pos="7920"/>
        </w:tabs>
        <w:jc w:val="center"/>
        <w:rPr>
          <w:rFonts w:ascii="Times New Roman" w:hAnsi="Times New Roman"/>
          <w:sz w:val="24"/>
          <w:szCs w:val="24"/>
        </w:rPr>
      </w:pPr>
      <w:r w:rsidRPr="00CA4372">
        <w:rPr>
          <w:rFonts w:ascii="Times New Roman" w:hAnsi="Times New Roman"/>
          <w:sz w:val="24"/>
          <w:szCs w:val="24"/>
        </w:rPr>
        <w:lastRenderedPageBreak/>
        <w:t xml:space="preserve">THIS </w:t>
      </w:r>
      <w:r>
        <w:rPr>
          <w:rFonts w:ascii="Times New Roman" w:hAnsi="Times New Roman"/>
          <w:sz w:val="24"/>
          <w:szCs w:val="24"/>
        </w:rPr>
        <w:t>PAGE INTENTIONALLY BLANK</w:t>
      </w:r>
    </w:p>
    <w:sectPr w:rsidR="00094844" w:rsidRPr="00CA4372" w:rsidSect="00CA4372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80D" w:rsidRDefault="0080080D" w:rsidP="00643135">
      <w:r>
        <w:separator/>
      </w:r>
    </w:p>
  </w:endnote>
  <w:endnote w:type="continuationSeparator" w:id="0">
    <w:p w:rsidR="0080080D" w:rsidRDefault="0080080D" w:rsidP="00643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0D" w:rsidRPr="001E3448" w:rsidRDefault="0080080D" w:rsidP="001E3448">
    <w:pPr>
      <w:tabs>
        <w:tab w:val="left" w:pos="360"/>
        <w:tab w:val="left" w:pos="720"/>
        <w:tab w:val="left" w:pos="1080"/>
        <w:tab w:val="left" w:pos="7920"/>
      </w:tabs>
      <w:jc w:val="center"/>
      <w:rPr>
        <w:rFonts w:ascii="Times New Roman" w:hAnsi="Times New Roman"/>
        <w:shadow w:val="0"/>
        <w:sz w:val="24"/>
        <w:szCs w:val="24"/>
      </w:rPr>
    </w:pPr>
    <w:r w:rsidRPr="001E3448">
      <w:rPr>
        <w:rFonts w:ascii="Times New Roman" w:hAnsi="Times New Roman"/>
        <w:shadow w:val="0"/>
        <w:sz w:val="24"/>
        <w:szCs w:val="24"/>
      </w:rPr>
      <w:t>Chapter 1.0</w:t>
    </w:r>
    <w:r w:rsidR="00CA4372">
      <w:rPr>
        <w:rFonts w:ascii="Times New Roman" w:hAnsi="Times New Roman"/>
        <w:shadow w:val="0"/>
        <w:sz w:val="24"/>
        <w:szCs w:val="24"/>
      </w:rPr>
      <w:t>1 – Powers of the City</w:t>
    </w:r>
  </w:p>
  <w:p w:rsidR="0080080D" w:rsidRPr="007E0691" w:rsidRDefault="0080080D" w:rsidP="001E3448">
    <w:pPr>
      <w:overflowPunct/>
      <w:autoSpaceDE/>
      <w:autoSpaceDN/>
      <w:adjustRightInd/>
      <w:jc w:val="center"/>
      <w:textAlignment w:val="auto"/>
      <w:rPr>
        <w:shadow w:val="0"/>
        <w:sz w:val="24"/>
        <w:szCs w:val="24"/>
      </w:rPr>
    </w:pPr>
    <w:r>
      <w:rPr>
        <w:shadow w:val="0"/>
        <w:sz w:val="24"/>
        <w:szCs w:val="24"/>
      </w:rPr>
      <w:t xml:space="preserve">Page </w:t>
    </w:r>
    <w:r w:rsidR="00673B9E" w:rsidRPr="007E0691">
      <w:rPr>
        <w:shadow w:val="0"/>
        <w:sz w:val="24"/>
        <w:szCs w:val="24"/>
      </w:rPr>
      <w:fldChar w:fldCharType="begin"/>
    </w:r>
    <w:r w:rsidRPr="007E0691">
      <w:rPr>
        <w:shadow w:val="0"/>
        <w:sz w:val="24"/>
        <w:szCs w:val="24"/>
      </w:rPr>
      <w:instrText xml:space="preserve"> PAGE   \* MERGEFORMAT </w:instrText>
    </w:r>
    <w:r w:rsidR="00673B9E" w:rsidRPr="007E0691">
      <w:rPr>
        <w:shadow w:val="0"/>
        <w:sz w:val="24"/>
        <w:szCs w:val="24"/>
      </w:rPr>
      <w:fldChar w:fldCharType="separate"/>
    </w:r>
    <w:r w:rsidR="008D65AE">
      <w:rPr>
        <w:shadow w:val="0"/>
        <w:noProof/>
        <w:sz w:val="24"/>
        <w:szCs w:val="24"/>
      </w:rPr>
      <w:t>1</w:t>
    </w:r>
    <w:r w:rsidR="00673B9E" w:rsidRPr="007E0691">
      <w:rPr>
        <w:shadow w:val="0"/>
        <w:sz w:val="24"/>
        <w:szCs w:val="24"/>
      </w:rPr>
      <w:fldChar w:fldCharType="end"/>
    </w:r>
  </w:p>
  <w:p w:rsidR="0080080D" w:rsidRDefault="008008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80D" w:rsidRDefault="0080080D" w:rsidP="00643135">
      <w:r>
        <w:separator/>
      </w:r>
    </w:p>
  </w:footnote>
  <w:footnote w:type="continuationSeparator" w:id="0">
    <w:p w:rsidR="0080080D" w:rsidRDefault="0080080D" w:rsidP="00643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763A8"/>
    <w:multiLevelType w:val="hybridMultilevel"/>
    <w:tmpl w:val="BB38C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712C9C"/>
    <w:rsid w:val="000148C4"/>
    <w:rsid w:val="00094844"/>
    <w:rsid w:val="000E1EA2"/>
    <w:rsid w:val="000F204A"/>
    <w:rsid w:val="000F62D5"/>
    <w:rsid w:val="001A2FCA"/>
    <w:rsid w:val="001E3448"/>
    <w:rsid w:val="00214A18"/>
    <w:rsid w:val="002C1B58"/>
    <w:rsid w:val="003511AD"/>
    <w:rsid w:val="003A6A78"/>
    <w:rsid w:val="00413328"/>
    <w:rsid w:val="004D56C3"/>
    <w:rsid w:val="005B4CD3"/>
    <w:rsid w:val="005D4490"/>
    <w:rsid w:val="00642333"/>
    <w:rsid w:val="00643135"/>
    <w:rsid w:val="00673B9E"/>
    <w:rsid w:val="00712C9C"/>
    <w:rsid w:val="00772687"/>
    <w:rsid w:val="0080080D"/>
    <w:rsid w:val="00806F25"/>
    <w:rsid w:val="00833669"/>
    <w:rsid w:val="008D65AE"/>
    <w:rsid w:val="00947B6B"/>
    <w:rsid w:val="009A5A0D"/>
    <w:rsid w:val="009D400D"/>
    <w:rsid w:val="00B36F2D"/>
    <w:rsid w:val="00B44C26"/>
    <w:rsid w:val="00BC4EFD"/>
    <w:rsid w:val="00C10789"/>
    <w:rsid w:val="00C40F1E"/>
    <w:rsid w:val="00C923B3"/>
    <w:rsid w:val="00CA4372"/>
    <w:rsid w:val="00CB07C9"/>
    <w:rsid w:val="00CF539B"/>
    <w:rsid w:val="00D966C1"/>
    <w:rsid w:val="00D97F72"/>
    <w:rsid w:val="00DF43DB"/>
    <w:rsid w:val="00EC44C4"/>
    <w:rsid w:val="00F40F2E"/>
    <w:rsid w:val="00F848F5"/>
    <w:rsid w:val="00FC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hadow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12C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C9C"/>
    <w:rPr>
      <w:rFonts w:ascii="Tms Rmn" w:eastAsia="Times New Roman" w:hAnsi="Tms Rmn" w:cs="Times New Roman"/>
      <w:shadow/>
      <w:sz w:val="20"/>
      <w:szCs w:val="20"/>
    </w:rPr>
  </w:style>
  <w:style w:type="paragraph" w:styleId="Header">
    <w:name w:val="header"/>
    <w:basedOn w:val="Normal"/>
    <w:link w:val="HeaderChar"/>
    <w:rsid w:val="00712C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2C9C"/>
    <w:rPr>
      <w:rFonts w:ascii="Tms Rmn" w:eastAsia="Times New Roman" w:hAnsi="Tms Rmn" w:cs="Times New Roman"/>
      <w:shadow/>
      <w:sz w:val="20"/>
      <w:szCs w:val="20"/>
    </w:rPr>
  </w:style>
  <w:style w:type="paragraph" w:styleId="ListParagraph">
    <w:name w:val="List Paragraph"/>
    <w:basedOn w:val="Normal"/>
    <w:uiPriority w:val="34"/>
    <w:qFormat/>
    <w:rsid w:val="00CA4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1E"/>
    <w:rPr>
      <w:rFonts w:ascii="Tahoma" w:eastAsia="Times New Roman" w:hAnsi="Tahoma" w:cs="Tahoma"/>
      <w:shadow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9F3BA-62AA-428D-B239-F90B6F5C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Secor</dc:creator>
  <cp:lastModifiedBy>Mayor</cp:lastModifiedBy>
  <cp:revision>15</cp:revision>
  <cp:lastPrinted>2014-07-31T19:15:00Z</cp:lastPrinted>
  <dcterms:created xsi:type="dcterms:W3CDTF">2013-09-13T14:22:00Z</dcterms:created>
  <dcterms:modified xsi:type="dcterms:W3CDTF">2018-02-22T17:20:00Z</dcterms:modified>
</cp:coreProperties>
</file>